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24" w:rsidRPr="00951A14" w:rsidRDefault="00B42224" w:rsidP="00B42224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ANEXO N° 06</w:t>
      </w:r>
    </w:p>
    <w:p w:rsidR="00B42224" w:rsidRDefault="00B42224" w:rsidP="00B42224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>NO ENCONTRARSE EN EL REGISTRO DE DEUDORES ALIMENTARIOS MOROSOS - REDAM</w:t>
      </w:r>
    </w:p>
    <w:p w:rsidR="00B42224" w:rsidRDefault="00B42224" w:rsidP="00B42224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</w:p>
    <w:p w:rsidR="00B42224" w:rsidRDefault="00B42224" w:rsidP="00B42224">
      <w:pPr>
        <w:ind w:left="284" w:right="399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:rsidR="00B42224" w:rsidRDefault="00B42224" w:rsidP="00B42224">
      <w:pPr>
        <w:pStyle w:val="Textoindependiente"/>
        <w:ind w:left="284" w:right="399"/>
        <w:rPr>
          <w:rFonts w:ascii="Arial" w:eastAsia="Arial" w:hAnsi="Arial" w:cs="Arial"/>
          <w:b/>
          <w:bCs/>
          <w:sz w:val="22"/>
          <w:szCs w:val="22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:rsidR="00B42224" w:rsidRPr="00951A14" w:rsidRDefault="00B42224" w:rsidP="00B42224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B42224" w:rsidRPr="00951A14" w:rsidRDefault="00B42224" w:rsidP="00B42224">
      <w:pPr>
        <w:pStyle w:val="Textoindependiente"/>
        <w:spacing w:line="276" w:lineRule="auto"/>
        <w:ind w:left="284" w:right="399"/>
        <w:rPr>
          <w:rFonts w:ascii="Tahoma" w:hAnsi="Tahoma" w:cs="Tahoma"/>
          <w:sz w:val="21"/>
          <w:szCs w:val="21"/>
          <w:lang w:val="es-PE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 xml:space="preserve">DNI N°………………………, con </w:t>
      </w:r>
    </w:p>
    <w:p w:rsidR="00B42224" w:rsidRDefault="00B42224" w:rsidP="00B42224">
      <w:pPr>
        <w:pStyle w:val="Textoindependiente"/>
        <w:spacing w:line="276" w:lineRule="auto"/>
        <w:ind w:left="284" w:right="399"/>
        <w:jc w:val="both"/>
        <w:rPr>
          <w:rFonts w:ascii="Tahoma" w:hAnsi="Tahoma" w:cs="Tahoma"/>
          <w:sz w:val="21"/>
          <w:szCs w:val="21"/>
        </w:rPr>
      </w:pPr>
      <w:r w:rsidRPr="00951A14">
        <w:rPr>
          <w:rFonts w:ascii="Tahoma" w:hAnsi="Tahoma" w:cs="Tahoma"/>
          <w:sz w:val="21"/>
          <w:szCs w:val="21"/>
        </w:rPr>
        <w:t>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DECLARO BAJO JURAMENTO, que:</w:t>
      </w: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</w:t>
      </w:r>
    </w:p>
    <w:p w:rsidR="00B42224" w:rsidRDefault="00B42224" w:rsidP="00B42224">
      <w:pPr>
        <w:pStyle w:val="Textoindependiente"/>
        <w:ind w:left="993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DB752" wp14:editId="1CCEBEDA">
                <wp:simplePos x="0" y="0"/>
                <wp:positionH relativeFrom="column">
                  <wp:posOffset>277812</wp:posOffset>
                </wp:positionH>
                <wp:positionV relativeFrom="paragraph">
                  <wp:posOffset>92711</wp:posOffset>
                </wp:positionV>
                <wp:extent cx="211137" cy="227330"/>
                <wp:effectExtent l="0" t="0" r="17780" b="2032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" cy="227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E873B" id="Rectángulo 51" o:spid="_x0000_s1026" style="position:absolute;margin-left:21.85pt;margin-top:7.3pt;width:16.6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" fillcolor="window" strokecolor="#f79646" strokeweight="2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>NO estar registrado en el REGISTRO DE DEUDORES ALIMENTARIOS MOROSOS – REDAM creado y regulado por la Ley N°289*70 y su Reglamento, aprobado por Decreto Supremo N°002-2007-JUS.</w:t>
      </w:r>
    </w:p>
    <w:p w:rsidR="00B42224" w:rsidRDefault="00B42224" w:rsidP="00B42224">
      <w:pPr>
        <w:pStyle w:val="Textoindependiente"/>
        <w:ind w:left="993" w:right="399"/>
        <w:jc w:val="both"/>
        <w:rPr>
          <w:rFonts w:ascii="Tahoma" w:hAnsi="Tahoma" w:cs="Tahoma"/>
          <w:sz w:val="21"/>
          <w:szCs w:val="21"/>
        </w:rPr>
      </w:pPr>
    </w:p>
    <w:p w:rsidR="00B42224" w:rsidRDefault="00B42224" w:rsidP="00B42224">
      <w:pPr>
        <w:pStyle w:val="Textoindependiente"/>
        <w:ind w:left="993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C608D" wp14:editId="3890D345">
                <wp:simplePos x="0" y="0"/>
                <wp:positionH relativeFrom="column">
                  <wp:posOffset>277495</wp:posOffset>
                </wp:positionH>
                <wp:positionV relativeFrom="paragraph">
                  <wp:posOffset>65405</wp:posOffset>
                </wp:positionV>
                <wp:extent cx="210820" cy="228283"/>
                <wp:effectExtent l="0" t="0" r="17780" b="1968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28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8C30" id="Rectángulo 52" o:spid="_x0000_s1026" style="position:absolute;margin-left:21.85pt;margin-top:5.15pt;width:16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" fillcolor="window" strokecolor="#f79646" strokeweight="2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>SI estar registrado en el REGISTRO DE DEUDORES ALIMENTARIOS MOROSOS – REDAM creado y regulado por la Ley N°289*70 y su Reglamento, aprobado por Decreto Supremo N°002-2007-JUS.</w:t>
      </w: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Pr="00951A1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Formulo la presente declaración en aplicación del principio de veracidad establecido en los artículos 49° y 51° del Decreto Supremo N°004-2019-JUS – Texto único Ordenado de la Ley de Procedimiento Administrativo General.</w:t>
      </w: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Default="00B42224" w:rsidP="00B42224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B42224" w:rsidRPr="00951A14" w:rsidRDefault="00B42224" w:rsidP="00B42224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B42224" w:rsidRPr="00D71886" w:rsidRDefault="00B42224" w:rsidP="00B42224">
      <w:pPr>
        <w:pStyle w:val="Textoindependiente"/>
        <w:ind w:left="284" w:right="399"/>
        <w:rPr>
          <w:sz w:val="22"/>
          <w:szCs w:val="22"/>
        </w:rPr>
      </w:pPr>
    </w:p>
    <w:p w:rsidR="00B42224" w:rsidRPr="00951A14" w:rsidRDefault="00B42224" w:rsidP="00B42224">
      <w:pPr>
        <w:ind w:left="284" w:right="399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B42224" w:rsidRPr="00D71886" w:rsidRDefault="00B42224" w:rsidP="00B42224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B42224" w:rsidRDefault="00B42224" w:rsidP="00B42224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  <w:bookmarkStart w:id="0" w:name="_GoBack"/>
      <w:bookmarkEnd w:id="0"/>
    </w:p>
    <w:p w:rsidR="00B42224" w:rsidRDefault="00B42224" w:rsidP="00B42224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B42224" w:rsidRDefault="00B42224" w:rsidP="00B42224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B42224" w:rsidRDefault="00B42224" w:rsidP="00B42224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B42224" w:rsidRDefault="00B42224" w:rsidP="00B42224">
      <w:pPr>
        <w:pStyle w:val="Ttulo2"/>
        <w:spacing w:before="215"/>
        <w:ind w:left="284" w:right="399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:rsidR="00B42224" w:rsidRPr="00D71886" w:rsidRDefault="00B42224" w:rsidP="00B42224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Firma del Postulante</w:t>
      </w:r>
    </w:p>
    <w:p w:rsidR="00656079" w:rsidRDefault="00B42224" w:rsidP="00B42224">
      <w:pPr>
        <w:pStyle w:val="Ttulo2"/>
        <w:spacing w:before="215"/>
        <w:ind w:left="284" w:right="399" w:firstLine="0"/>
      </w:pPr>
      <w:r w:rsidRPr="00D71886">
        <w:rPr>
          <w:b w:val="0"/>
        </w:rPr>
        <w:t>DNI N° ___________</w:t>
      </w:r>
    </w:p>
    <w:sectPr w:rsidR="006560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24" w:rsidRDefault="00B42224" w:rsidP="00B42224">
      <w:r>
        <w:separator/>
      </w:r>
    </w:p>
  </w:endnote>
  <w:endnote w:type="continuationSeparator" w:id="0">
    <w:p w:rsidR="00B42224" w:rsidRDefault="00B42224" w:rsidP="00B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24" w:rsidRDefault="00B42224" w:rsidP="00B42224">
      <w:r>
        <w:separator/>
      </w:r>
    </w:p>
  </w:footnote>
  <w:footnote w:type="continuationSeparator" w:id="0">
    <w:p w:rsidR="00B42224" w:rsidRDefault="00B42224" w:rsidP="00B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24" w:rsidRDefault="00B42224" w:rsidP="00B42224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7115EAF" wp14:editId="306A263C">
          <wp:simplePos x="0" y="0"/>
          <wp:positionH relativeFrom="margin">
            <wp:posOffset>5337992</wp:posOffset>
          </wp:positionH>
          <wp:positionV relativeFrom="paragraph">
            <wp:posOffset>-390426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3498A49" wp14:editId="674AFF17">
          <wp:simplePos x="0" y="0"/>
          <wp:positionH relativeFrom="column">
            <wp:posOffset>-959197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224" w:rsidRDefault="00B42224" w:rsidP="00B42224">
    <w:pPr>
      <w:jc w:val="center"/>
      <w:rPr>
        <w:rFonts w:asciiTheme="minorHAnsi" w:hAnsiTheme="minorHAnsi"/>
        <w:i/>
        <w:iCs/>
        <w:w w:val="85"/>
      </w:rPr>
    </w:pPr>
  </w:p>
  <w:p w:rsidR="00B42224" w:rsidRPr="00CA646A" w:rsidRDefault="00B42224" w:rsidP="00B42224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B42224" w:rsidRPr="00B42224" w:rsidRDefault="00B42224">
    <w:pPr>
      <w:pStyle w:val="Encabezado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4"/>
    <w:rsid w:val="00656079"/>
    <w:rsid w:val="00B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A6D6-1927-49A2-9079-F957D77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B42224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42224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4222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2224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22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22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2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1</cp:revision>
  <dcterms:created xsi:type="dcterms:W3CDTF">2025-10-07T21:07:00Z</dcterms:created>
  <dcterms:modified xsi:type="dcterms:W3CDTF">2025-10-07T21:11:00Z</dcterms:modified>
</cp:coreProperties>
</file>